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5AF" w:rsidRDefault="00E941AC" w:rsidP="00643E53">
      <w:r>
        <w:t>It was with great excitement that the AELP conference opened with a speech from the new minister.</w:t>
      </w:r>
    </w:p>
    <w:p w:rsidR="00E941AC" w:rsidRDefault="006105FB" w:rsidP="00643E53">
      <w:r>
        <w:t>‘</w:t>
      </w:r>
      <w:r w:rsidR="00E941AC">
        <w:t>Skills</w:t>
      </w:r>
      <w:r w:rsidR="00F069BE">
        <w:t xml:space="preserve"> and </w:t>
      </w:r>
      <w:r>
        <w:t>apprenticeship</w:t>
      </w:r>
      <w:r w:rsidR="00E941AC">
        <w:t xml:space="preserve"> minister</w:t>
      </w:r>
      <w:r>
        <w:t>’</w:t>
      </w:r>
      <w:r w:rsidR="00E941AC">
        <w:t xml:space="preserve"> is still a title the </w:t>
      </w:r>
      <w:proofErr w:type="spellStart"/>
      <w:r w:rsidR="00E941AC">
        <w:t>DfE</w:t>
      </w:r>
      <w:proofErr w:type="spellEnd"/>
      <w:r w:rsidR="00E941AC">
        <w:t xml:space="preserve"> has yet to confirm, but what was clear is that Anne Milton has not waited long to make important decisions.</w:t>
      </w:r>
    </w:p>
    <w:p w:rsidR="00E941AC" w:rsidRDefault="00E941AC" w:rsidP="00643E53">
      <w:r>
        <w:t xml:space="preserve">Ten days </w:t>
      </w:r>
      <w:r w:rsidR="00F069BE">
        <w:t>‘</w:t>
      </w:r>
      <w:r>
        <w:t>into the job</w:t>
      </w:r>
      <w:r w:rsidR="00F069BE">
        <w:t>’</w:t>
      </w:r>
      <w:r>
        <w:t>, the minister made a series of technical b</w:t>
      </w:r>
      <w:r w:rsidR="00F069BE">
        <w:t>ut</w:t>
      </w:r>
      <w:r>
        <w:t xml:space="preserve"> hugely important announcements in an attempt to deal </w:t>
      </w:r>
      <w:r w:rsidR="006105FB">
        <w:t xml:space="preserve">quickly </w:t>
      </w:r>
      <w:r>
        <w:t>with a very sluggish start to the apprenticeship reforms.</w:t>
      </w:r>
    </w:p>
    <w:p w:rsidR="00E941AC" w:rsidRDefault="00E941AC" w:rsidP="00643E53">
      <w:r>
        <w:t>As outlined on page four, the non-levy allocation business cases will be answered within days, and the paused tendering round will be scrapped and rerun in July.</w:t>
      </w:r>
    </w:p>
    <w:p w:rsidR="00E941AC" w:rsidRDefault="00E941AC" w:rsidP="00643E53">
      <w:r>
        <w:t>It will be fascinating to compare how the new tend</w:t>
      </w:r>
      <w:r w:rsidR="00F069BE">
        <w:t>er</w:t>
      </w:r>
      <w:r>
        <w:t>ing round, for contracts from January 2018 to April 2019, differs from the original.</w:t>
      </w:r>
    </w:p>
    <w:p w:rsidR="00E941AC" w:rsidRDefault="00E941AC" w:rsidP="00643E53">
      <w:r>
        <w:t>Will more funding than first planned be ring-fenced for non-levy employers, or are we setting ourselves up for further disappointment?</w:t>
      </w:r>
    </w:p>
    <w:p w:rsidR="002C7AAE" w:rsidRDefault="00F069BE" w:rsidP="00643E53">
      <w:r>
        <w:t>Whilst the minister should be applauded for her enthusiasm to take questions from delegates, s</w:t>
      </w:r>
      <w:r w:rsidR="002C7AAE">
        <w:t>he may regret saying she is only planning to implement existing reform</w:t>
      </w:r>
      <w:r>
        <w:t xml:space="preserve">s, </w:t>
      </w:r>
      <w:r w:rsidR="006105FB">
        <w:t>rather than invent new ones –</w:t>
      </w:r>
      <w:r w:rsidR="002C7AAE">
        <w:t>nevertheless</w:t>
      </w:r>
      <w:r>
        <w:t xml:space="preserve"> that will</w:t>
      </w:r>
      <w:r w:rsidR="006105FB">
        <w:t xml:space="preserve"> ha</w:t>
      </w:r>
      <w:r>
        <w:t>ve</w:t>
      </w:r>
      <w:r w:rsidR="002C7AAE">
        <w:t xml:space="preserve"> been welcomed by many.</w:t>
      </w:r>
    </w:p>
    <w:p w:rsidR="002C7AAE" w:rsidRDefault="002C7AAE" w:rsidP="00643E53">
      <w:r>
        <w:t>Sadly the minister wasn’t willing to do interviews with any of the media</w:t>
      </w:r>
      <w:r w:rsidR="00F069BE">
        <w:t xml:space="preserve"> at the conference</w:t>
      </w:r>
      <w:r w:rsidR="006105FB">
        <w:t>,</w:t>
      </w:r>
      <w:r w:rsidR="00F069BE">
        <w:t xml:space="preserve"> or </w:t>
      </w:r>
      <w:r w:rsidR="006105FB">
        <w:t>even</w:t>
      </w:r>
      <w:r w:rsidR="00F069BE">
        <w:t xml:space="preserve"> introduce herself to the trade media </w:t>
      </w:r>
      <w:r w:rsidR="006105FB">
        <w:t xml:space="preserve">with whom </w:t>
      </w:r>
      <w:r w:rsidR="00F069BE">
        <w:t>she’ll need to work</w:t>
      </w:r>
      <w:r>
        <w:t>.</w:t>
      </w:r>
      <w:r w:rsidR="00F069BE">
        <w:t xml:space="preserve"> I hope this changes. </w:t>
      </w:r>
    </w:p>
    <w:p w:rsidR="00E941AC" w:rsidRDefault="00F069BE" w:rsidP="00643E53">
      <w:r>
        <w:t xml:space="preserve">I also want </w:t>
      </w:r>
      <w:r w:rsidR="00E941AC">
        <w:t>to highlight Keith Smith</w:t>
      </w:r>
      <w:r>
        <w:t>’s comments on</w:t>
      </w:r>
      <w:r w:rsidR="00E941AC">
        <w:t xml:space="preserve"> funding comp</w:t>
      </w:r>
      <w:r w:rsidR="00C01FED">
        <w:t xml:space="preserve">liance, as reported on page 10. </w:t>
      </w:r>
      <w:r w:rsidR="00E941AC">
        <w:t xml:space="preserve">His words </w:t>
      </w:r>
      <w:r w:rsidR="00C01FED">
        <w:t xml:space="preserve">follow our </w:t>
      </w:r>
      <w:r w:rsidR="00E941AC">
        <w:t xml:space="preserve">significant expose </w:t>
      </w:r>
      <w:r w:rsidR="00C01FED">
        <w:t xml:space="preserve">of a training provider on this </w:t>
      </w:r>
      <w:bookmarkStart w:id="0" w:name="_GoBack"/>
      <w:bookmarkEnd w:id="0"/>
      <w:r w:rsidR="00C01FED">
        <w:t xml:space="preserve">week’s front page. </w:t>
      </w:r>
    </w:p>
    <w:p w:rsidR="00E941AC" w:rsidRDefault="00E941AC" w:rsidP="00643E53">
      <w:r>
        <w:t>We warned in March about mixed messages in the funding rules, which on the one hand rule out cash inducements to employers</w:t>
      </w:r>
      <w:r w:rsidR="00C01FED">
        <w:t>,</w:t>
      </w:r>
      <w:r>
        <w:t xml:space="preserve"> yet rule in cash payments when subcontracting to employers.</w:t>
      </w:r>
    </w:p>
    <w:p w:rsidR="00E941AC" w:rsidRDefault="00E941AC" w:rsidP="00643E53">
      <w:r>
        <w:t>It seems likely that further guidance will be needed in</w:t>
      </w:r>
      <w:r w:rsidR="00C01FED">
        <w:t xml:space="preserve"> this area, as providers compete</w:t>
      </w:r>
      <w:r>
        <w:t xml:space="preserve"> to make their offer as attractive as possible to employers unfamiliar with paying for apprenticeships.</w:t>
      </w:r>
    </w:p>
    <w:p w:rsidR="002C7AAE" w:rsidRDefault="00E70D50" w:rsidP="00643E53">
      <w:r>
        <w:t>At the end of a packed day, Pet</w:t>
      </w:r>
      <w:r w:rsidR="002C7AAE">
        <w:t xml:space="preserve">er </w:t>
      </w:r>
      <w:proofErr w:type="spellStart"/>
      <w:r w:rsidR="002C7AAE">
        <w:t>Lauener</w:t>
      </w:r>
      <w:proofErr w:type="spellEnd"/>
      <w:r>
        <w:t xml:space="preserve"> gave a </w:t>
      </w:r>
      <w:r w:rsidR="00C01FED">
        <w:t xml:space="preserve">keynote speech, </w:t>
      </w:r>
      <w:r>
        <w:t>primarily about the Institute for Apprenticeships, which</w:t>
      </w:r>
      <w:r w:rsidR="00C01FED">
        <w:t xml:space="preserve"> you can read about on page 12. </w:t>
      </w:r>
      <w:r>
        <w:t>Peter lost one of his chief executive hats with the merger of the EFA and SF</w:t>
      </w:r>
      <w:r w:rsidR="00C01FED">
        <w:t>A, and will be shortly retiring – so this was one of his final major conferences.</w:t>
      </w:r>
    </w:p>
    <w:p w:rsidR="00D001EB" w:rsidRDefault="00E70D50" w:rsidP="00643E53">
      <w:r>
        <w:t>As we wait to hear news of his replacements</w:t>
      </w:r>
      <w:r w:rsidR="00C01FED">
        <w:t xml:space="preserve"> (ESFA and </w:t>
      </w:r>
      <w:proofErr w:type="spellStart"/>
      <w:r w:rsidR="00C01FED">
        <w:t>IfA</w:t>
      </w:r>
      <w:proofErr w:type="spellEnd"/>
      <w:r w:rsidR="00C01FED">
        <w:t>)</w:t>
      </w:r>
      <w:r>
        <w:t xml:space="preserve">, I would like to end this editorial by thanking him for </w:t>
      </w:r>
      <w:r w:rsidR="00D001EB">
        <w:t>his support.</w:t>
      </w:r>
      <w:r w:rsidR="00C01FED">
        <w:t xml:space="preserve"> </w:t>
      </w:r>
      <w:r w:rsidR="00D001EB">
        <w:t xml:space="preserve">We’ve often written uncomfortable things, and had no </w:t>
      </w:r>
      <w:r w:rsidR="00C01FED">
        <w:t>mercy</w:t>
      </w:r>
      <w:r w:rsidR="00D001EB">
        <w:t xml:space="preserve"> with our cartoons, but Peter has always been Peter.</w:t>
      </w:r>
    </w:p>
    <w:p w:rsidR="00D001EB" w:rsidRDefault="006105FB" w:rsidP="00643E53">
      <w:r>
        <w:t>That is, a</w:t>
      </w:r>
      <w:r w:rsidR="00D001EB">
        <w:t xml:space="preserve"> civil servant at the front line of policy, always open to challenge and ways of improving the sector against a backdrop of complexity and competing agendas.</w:t>
      </w:r>
    </w:p>
    <w:p w:rsidR="002C7AAE" w:rsidRDefault="002C7AAE" w:rsidP="00643E53"/>
    <w:sectPr w:rsidR="002C7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C1458"/>
    <w:multiLevelType w:val="hybridMultilevel"/>
    <w:tmpl w:val="46A69D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42"/>
    <w:rsid w:val="002C7AAE"/>
    <w:rsid w:val="003D35AF"/>
    <w:rsid w:val="004C11E4"/>
    <w:rsid w:val="006105FB"/>
    <w:rsid w:val="00643E53"/>
    <w:rsid w:val="00793642"/>
    <w:rsid w:val="00C01FED"/>
    <w:rsid w:val="00D001EB"/>
    <w:rsid w:val="00E70D50"/>
    <w:rsid w:val="00E941AC"/>
    <w:rsid w:val="00F0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99F9D-6288-45FF-A0F9-06A6A15F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Linford</dc:creator>
  <cp:keywords/>
  <dc:description/>
  <cp:lastModifiedBy>Nick Linford</cp:lastModifiedBy>
  <cp:revision>6</cp:revision>
  <dcterms:created xsi:type="dcterms:W3CDTF">2017-06-26T16:30:00Z</dcterms:created>
  <dcterms:modified xsi:type="dcterms:W3CDTF">2017-06-26T17:09:00Z</dcterms:modified>
</cp:coreProperties>
</file>